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9F68F" w14:textId="77777777" w:rsidR="00F34955" w:rsidRDefault="00F34955" w:rsidP="00F34955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12D45"/>
          <w:sz w:val="27"/>
          <w:szCs w:val="27"/>
        </w:rPr>
      </w:pPr>
      <w:bookmarkStart w:id="0" w:name="_GoBack"/>
      <w:proofErr w:type="spellStart"/>
      <w:proofErr w:type="gramStart"/>
      <w:r>
        <w:rPr>
          <w:rStyle w:val="a4"/>
          <w:rFonts w:ascii="Arial" w:hAnsi="Arial" w:cs="Arial"/>
          <w:color w:val="212D45"/>
          <w:sz w:val="27"/>
          <w:szCs w:val="27"/>
        </w:rPr>
        <w:t>Azərbaycan</w:t>
      </w:r>
      <w:proofErr w:type="spellEnd"/>
      <w:r>
        <w:rPr>
          <w:rStyle w:val="a4"/>
          <w:rFonts w:ascii="Arial" w:hAnsi="Arial" w:cs="Arial"/>
          <w:color w:val="212D45"/>
          <w:sz w:val="27"/>
          <w:szCs w:val="27"/>
        </w:rPr>
        <w:t xml:space="preserve">  </w:t>
      </w:r>
      <w:proofErr w:type="spellStart"/>
      <w:r>
        <w:rPr>
          <w:rStyle w:val="a4"/>
          <w:rFonts w:ascii="Arial" w:hAnsi="Arial" w:cs="Arial"/>
          <w:color w:val="212D45"/>
          <w:sz w:val="27"/>
          <w:szCs w:val="27"/>
        </w:rPr>
        <w:t>Respublikası</w:t>
      </w:r>
      <w:proofErr w:type="spellEnd"/>
      <w:proofErr w:type="gramEnd"/>
      <w:r>
        <w:rPr>
          <w:rStyle w:val="a4"/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212D45"/>
          <w:sz w:val="27"/>
          <w:szCs w:val="27"/>
        </w:rPr>
        <w:t>Prezidentinin</w:t>
      </w:r>
      <w:proofErr w:type="spellEnd"/>
      <w:r>
        <w:rPr>
          <w:rStyle w:val="a4"/>
          <w:rFonts w:ascii="Arial" w:hAnsi="Arial" w:cs="Arial"/>
          <w:color w:val="212D45"/>
          <w:sz w:val="27"/>
          <w:szCs w:val="27"/>
        </w:rPr>
        <w:t xml:space="preserve"> 27 </w:t>
      </w:r>
      <w:proofErr w:type="spellStart"/>
      <w:r>
        <w:rPr>
          <w:rStyle w:val="a4"/>
          <w:rFonts w:ascii="Arial" w:hAnsi="Arial" w:cs="Arial"/>
          <w:color w:val="212D45"/>
          <w:sz w:val="27"/>
          <w:szCs w:val="27"/>
        </w:rPr>
        <w:t>fevral</w:t>
      </w:r>
      <w:proofErr w:type="spellEnd"/>
      <w:r>
        <w:rPr>
          <w:rStyle w:val="a4"/>
          <w:rFonts w:ascii="Arial" w:hAnsi="Arial" w:cs="Arial"/>
          <w:color w:val="212D45"/>
          <w:sz w:val="27"/>
          <w:szCs w:val="27"/>
        </w:rPr>
        <w:t xml:space="preserve">  2020-ci  </w:t>
      </w:r>
      <w:proofErr w:type="spellStart"/>
      <w:r>
        <w:rPr>
          <w:rStyle w:val="a4"/>
          <w:rFonts w:ascii="Arial" w:hAnsi="Arial" w:cs="Arial"/>
          <w:color w:val="212D45"/>
          <w:sz w:val="27"/>
          <w:szCs w:val="27"/>
        </w:rPr>
        <w:t>il</w:t>
      </w:r>
      <w:proofErr w:type="spellEnd"/>
      <w:r>
        <w:rPr>
          <w:rStyle w:val="a4"/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212D45"/>
          <w:sz w:val="27"/>
          <w:szCs w:val="27"/>
        </w:rPr>
        <w:t>tarixli</w:t>
      </w:r>
      <w:proofErr w:type="spellEnd"/>
      <w:r>
        <w:rPr>
          <w:rStyle w:val="a4"/>
          <w:rFonts w:ascii="Arial" w:hAnsi="Arial" w:cs="Arial"/>
          <w:color w:val="212D45"/>
          <w:sz w:val="27"/>
          <w:szCs w:val="27"/>
        </w:rPr>
        <w:t xml:space="preserve">, 1859 </w:t>
      </w:r>
      <w:proofErr w:type="spellStart"/>
      <w:r>
        <w:rPr>
          <w:rStyle w:val="a4"/>
          <w:rFonts w:ascii="Arial" w:hAnsi="Arial" w:cs="Arial"/>
          <w:color w:val="212D45"/>
          <w:sz w:val="27"/>
          <w:szCs w:val="27"/>
        </w:rPr>
        <w:t>nömrəli</w:t>
      </w:r>
      <w:proofErr w:type="spellEnd"/>
      <w:r>
        <w:rPr>
          <w:rStyle w:val="a4"/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212D45"/>
          <w:sz w:val="27"/>
          <w:szCs w:val="27"/>
        </w:rPr>
        <w:t>Sərəncamı</w:t>
      </w:r>
      <w:proofErr w:type="spellEnd"/>
      <w:r>
        <w:rPr>
          <w:rStyle w:val="a4"/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212D45"/>
          <w:sz w:val="27"/>
          <w:szCs w:val="27"/>
        </w:rPr>
        <w:t>ilə</w:t>
      </w:r>
      <w:proofErr w:type="spellEnd"/>
      <w:r>
        <w:rPr>
          <w:rStyle w:val="a4"/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212D45"/>
          <w:sz w:val="27"/>
          <w:szCs w:val="27"/>
        </w:rPr>
        <w:t>təsdiq</w:t>
      </w:r>
      <w:proofErr w:type="spellEnd"/>
      <w:r>
        <w:rPr>
          <w:rStyle w:val="a4"/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212D45"/>
          <w:sz w:val="27"/>
          <w:szCs w:val="27"/>
        </w:rPr>
        <w:t>edilmiş</w:t>
      </w:r>
      <w:proofErr w:type="spellEnd"/>
      <w:r>
        <w:rPr>
          <w:rStyle w:val="a4"/>
          <w:rFonts w:ascii="Arial" w:hAnsi="Arial" w:cs="Arial"/>
          <w:color w:val="212D45"/>
          <w:sz w:val="27"/>
          <w:szCs w:val="27"/>
        </w:rPr>
        <w:t>  “</w:t>
      </w:r>
      <w:proofErr w:type="spellStart"/>
      <w:r>
        <w:rPr>
          <w:rStyle w:val="a4"/>
          <w:rFonts w:ascii="Arial" w:hAnsi="Arial" w:cs="Arial"/>
          <w:color w:val="212D45"/>
          <w:sz w:val="27"/>
          <w:szCs w:val="27"/>
        </w:rPr>
        <w:t>Açıq</w:t>
      </w:r>
      <w:proofErr w:type="spellEnd"/>
      <w:r>
        <w:rPr>
          <w:rStyle w:val="a4"/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212D45"/>
          <w:sz w:val="27"/>
          <w:szCs w:val="27"/>
        </w:rPr>
        <w:t>Hökumətin</w:t>
      </w:r>
      <w:proofErr w:type="spellEnd"/>
      <w:r>
        <w:rPr>
          <w:rStyle w:val="a4"/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212D45"/>
          <w:sz w:val="27"/>
          <w:szCs w:val="27"/>
        </w:rPr>
        <w:t>təşviqinə</w:t>
      </w:r>
      <w:proofErr w:type="spellEnd"/>
      <w:r>
        <w:rPr>
          <w:rStyle w:val="a4"/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212D45"/>
          <w:sz w:val="27"/>
          <w:szCs w:val="27"/>
        </w:rPr>
        <w:t>dair</w:t>
      </w:r>
      <w:proofErr w:type="spellEnd"/>
      <w:r>
        <w:rPr>
          <w:rStyle w:val="a4"/>
          <w:rFonts w:ascii="Arial" w:hAnsi="Arial" w:cs="Arial"/>
          <w:color w:val="212D45"/>
          <w:sz w:val="27"/>
          <w:szCs w:val="27"/>
        </w:rPr>
        <w:t xml:space="preserve"> 2020-2022-ci </w:t>
      </w:r>
      <w:proofErr w:type="spellStart"/>
      <w:r>
        <w:rPr>
          <w:rStyle w:val="a4"/>
          <w:rFonts w:ascii="Arial" w:hAnsi="Arial" w:cs="Arial"/>
          <w:color w:val="212D45"/>
          <w:sz w:val="27"/>
          <w:szCs w:val="27"/>
        </w:rPr>
        <w:t>illər</w:t>
      </w:r>
      <w:proofErr w:type="spellEnd"/>
      <w:r>
        <w:rPr>
          <w:rStyle w:val="a4"/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212D45"/>
          <w:sz w:val="27"/>
          <w:szCs w:val="27"/>
        </w:rPr>
        <w:t>üçün</w:t>
      </w:r>
      <w:proofErr w:type="spellEnd"/>
      <w:r>
        <w:rPr>
          <w:rStyle w:val="a4"/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212D45"/>
          <w:sz w:val="27"/>
          <w:szCs w:val="27"/>
        </w:rPr>
        <w:t>Milli</w:t>
      </w:r>
      <w:proofErr w:type="spellEnd"/>
      <w:r>
        <w:rPr>
          <w:rStyle w:val="a4"/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212D45"/>
          <w:sz w:val="27"/>
          <w:szCs w:val="27"/>
        </w:rPr>
        <w:t>Fəaliyyət</w:t>
      </w:r>
      <w:proofErr w:type="spellEnd"/>
      <w:r>
        <w:rPr>
          <w:rStyle w:val="a4"/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212D45"/>
          <w:sz w:val="27"/>
          <w:szCs w:val="27"/>
        </w:rPr>
        <w:t>Planı”nın</w:t>
      </w:r>
      <w:proofErr w:type="spellEnd"/>
      <w:r>
        <w:rPr>
          <w:rStyle w:val="a4"/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212D45"/>
          <w:sz w:val="27"/>
          <w:szCs w:val="27"/>
        </w:rPr>
        <w:t>icrası</w:t>
      </w:r>
      <w:proofErr w:type="spellEnd"/>
      <w:r>
        <w:rPr>
          <w:rStyle w:val="a4"/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212D45"/>
          <w:sz w:val="27"/>
          <w:szCs w:val="27"/>
        </w:rPr>
        <w:t>ilə</w:t>
      </w:r>
      <w:proofErr w:type="spellEnd"/>
      <w:r>
        <w:rPr>
          <w:rStyle w:val="a4"/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212D45"/>
          <w:sz w:val="27"/>
          <w:szCs w:val="27"/>
        </w:rPr>
        <w:t>bağlı</w:t>
      </w:r>
      <w:proofErr w:type="spellEnd"/>
      <w:r>
        <w:rPr>
          <w:rStyle w:val="a4"/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212D45"/>
          <w:sz w:val="27"/>
          <w:szCs w:val="27"/>
        </w:rPr>
        <w:t>Suraxanı</w:t>
      </w:r>
      <w:proofErr w:type="spellEnd"/>
      <w:r>
        <w:rPr>
          <w:rStyle w:val="a4"/>
          <w:rFonts w:ascii="Arial" w:hAnsi="Arial" w:cs="Arial"/>
          <w:color w:val="212D45"/>
          <w:sz w:val="27"/>
          <w:szCs w:val="27"/>
        </w:rPr>
        <w:t xml:space="preserve">  </w:t>
      </w:r>
      <w:proofErr w:type="spellStart"/>
      <w:r>
        <w:rPr>
          <w:rStyle w:val="a4"/>
          <w:rFonts w:ascii="Arial" w:hAnsi="Arial" w:cs="Arial"/>
          <w:color w:val="212D45"/>
          <w:sz w:val="27"/>
          <w:szCs w:val="27"/>
        </w:rPr>
        <w:t>rayon</w:t>
      </w:r>
      <w:proofErr w:type="spellEnd"/>
      <w:r>
        <w:rPr>
          <w:rStyle w:val="a4"/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212D45"/>
          <w:sz w:val="27"/>
          <w:szCs w:val="27"/>
        </w:rPr>
        <w:t>İcra</w:t>
      </w:r>
      <w:proofErr w:type="spellEnd"/>
      <w:r>
        <w:rPr>
          <w:rStyle w:val="a4"/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212D45"/>
          <w:sz w:val="27"/>
          <w:szCs w:val="27"/>
        </w:rPr>
        <w:t>Hakimiyyəti</w:t>
      </w:r>
      <w:proofErr w:type="spellEnd"/>
      <w:r>
        <w:rPr>
          <w:rStyle w:val="a4"/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212D45"/>
          <w:sz w:val="27"/>
          <w:szCs w:val="27"/>
        </w:rPr>
        <w:t>tərəfindən</w:t>
      </w:r>
      <w:proofErr w:type="spellEnd"/>
      <w:r>
        <w:rPr>
          <w:rStyle w:val="a4"/>
          <w:rFonts w:ascii="Arial" w:hAnsi="Arial" w:cs="Arial"/>
          <w:color w:val="212D45"/>
          <w:sz w:val="27"/>
          <w:szCs w:val="27"/>
        </w:rPr>
        <w:t xml:space="preserve"> 2021-2022-ci </w:t>
      </w:r>
      <w:proofErr w:type="spellStart"/>
      <w:r>
        <w:rPr>
          <w:rStyle w:val="a4"/>
          <w:rFonts w:ascii="Arial" w:hAnsi="Arial" w:cs="Arial"/>
          <w:color w:val="212D45"/>
          <w:sz w:val="27"/>
          <w:szCs w:val="27"/>
        </w:rPr>
        <w:t>il</w:t>
      </w:r>
      <w:proofErr w:type="spellEnd"/>
      <w:r>
        <w:rPr>
          <w:rStyle w:val="a4"/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212D45"/>
          <w:sz w:val="27"/>
          <w:szCs w:val="27"/>
        </w:rPr>
        <w:t>ərzində</w:t>
      </w:r>
      <w:proofErr w:type="spellEnd"/>
      <w:r>
        <w:rPr>
          <w:rStyle w:val="a4"/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212D45"/>
          <w:sz w:val="27"/>
          <w:szCs w:val="27"/>
        </w:rPr>
        <w:t>görülmüş</w:t>
      </w:r>
      <w:proofErr w:type="spellEnd"/>
      <w:r>
        <w:rPr>
          <w:rStyle w:val="a4"/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212D45"/>
          <w:sz w:val="27"/>
          <w:szCs w:val="27"/>
        </w:rPr>
        <w:t>işlər</w:t>
      </w:r>
      <w:proofErr w:type="spellEnd"/>
      <w:r>
        <w:rPr>
          <w:rStyle w:val="a4"/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212D45"/>
          <w:sz w:val="27"/>
          <w:szCs w:val="27"/>
        </w:rPr>
        <w:t>üzrə</w:t>
      </w:r>
      <w:proofErr w:type="spellEnd"/>
      <w:r>
        <w:rPr>
          <w:rStyle w:val="a4"/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212D45"/>
          <w:sz w:val="27"/>
          <w:szCs w:val="27"/>
        </w:rPr>
        <w:t>hesabat</w:t>
      </w:r>
      <w:proofErr w:type="spellEnd"/>
      <w:r>
        <w:rPr>
          <w:rFonts w:ascii="Arial" w:hAnsi="Arial" w:cs="Arial"/>
          <w:color w:val="212D45"/>
          <w:sz w:val="27"/>
          <w:szCs w:val="27"/>
        </w:rPr>
        <w:t> </w:t>
      </w:r>
    </w:p>
    <w:bookmarkEnd w:id="0"/>
    <w:p w14:paraId="16147BFB" w14:textId="77777777" w:rsidR="00F34955" w:rsidRDefault="00F34955" w:rsidP="00F34955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D45"/>
          <w:sz w:val="27"/>
          <w:szCs w:val="27"/>
        </w:rPr>
      </w:pPr>
      <w:r>
        <w:rPr>
          <w:rFonts w:ascii="Arial" w:hAnsi="Arial" w:cs="Arial"/>
          <w:color w:val="212D45"/>
          <w:sz w:val="27"/>
          <w:szCs w:val="27"/>
        </w:rPr>
        <w:t xml:space="preserve">    </w:t>
      </w:r>
      <w:proofErr w:type="spellStart"/>
      <w:proofErr w:type="gramStart"/>
      <w:r>
        <w:rPr>
          <w:rFonts w:ascii="Arial" w:hAnsi="Arial" w:cs="Arial"/>
          <w:color w:val="212D45"/>
          <w:sz w:val="27"/>
          <w:szCs w:val="27"/>
        </w:rPr>
        <w:t>Azərbaycan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Respublikası</w:t>
      </w:r>
      <w:proofErr w:type="spellEnd"/>
      <w:proofErr w:type="gram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Prezidentinin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27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fevral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  2020-ci 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il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tarixli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, 1859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nömrəli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Sərəncamı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ilə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təsdiq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edilmiş</w:t>
      </w:r>
      <w:proofErr w:type="spellEnd"/>
      <w:r>
        <w:rPr>
          <w:rFonts w:ascii="Arial" w:hAnsi="Arial" w:cs="Arial"/>
          <w:color w:val="212D45"/>
          <w:sz w:val="27"/>
          <w:szCs w:val="27"/>
        </w:rPr>
        <w:t>  </w:t>
      </w:r>
      <w:r>
        <w:rPr>
          <w:rStyle w:val="a4"/>
          <w:rFonts w:ascii="Arial" w:hAnsi="Arial" w:cs="Arial"/>
          <w:color w:val="212D45"/>
          <w:sz w:val="27"/>
          <w:szCs w:val="27"/>
        </w:rPr>
        <w:t>“</w:t>
      </w:r>
      <w:proofErr w:type="spellStart"/>
      <w:r>
        <w:rPr>
          <w:rStyle w:val="a4"/>
          <w:rFonts w:ascii="Arial" w:hAnsi="Arial" w:cs="Arial"/>
          <w:color w:val="212D45"/>
          <w:sz w:val="27"/>
          <w:szCs w:val="27"/>
        </w:rPr>
        <w:t>Açıq</w:t>
      </w:r>
      <w:proofErr w:type="spellEnd"/>
      <w:r>
        <w:rPr>
          <w:rStyle w:val="a4"/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212D45"/>
          <w:sz w:val="27"/>
          <w:szCs w:val="27"/>
        </w:rPr>
        <w:t>Hökumətin</w:t>
      </w:r>
      <w:proofErr w:type="spellEnd"/>
      <w:r>
        <w:rPr>
          <w:rStyle w:val="a4"/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212D45"/>
          <w:sz w:val="27"/>
          <w:szCs w:val="27"/>
        </w:rPr>
        <w:t>təşviqinə</w:t>
      </w:r>
      <w:proofErr w:type="spellEnd"/>
      <w:r>
        <w:rPr>
          <w:rStyle w:val="a4"/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212D45"/>
          <w:sz w:val="27"/>
          <w:szCs w:val="27"/>
        </w:rPr>
        <w:t>dair</w:t>
      </w:r>
      <w:proofErr w:type="spellEnd"/>
      <w:r>
        <w:rPr>
          <w:rStyle w:val="a4"/>
          <w:rFonts w:ascii="Arial" w:hAnsi="Arial" w:cs="Arial"/>
          <w:color w:val="212D45"/>
          <w:sz w:val="27"/>
          <w:szCs w:val="27"/>
        </w:rPr>
        <w:t xml:space="preserve"> 2020-2022-ci </w:t>
      </w:r>
      <w:proofErr w:type="spellStart"/>
      <w:r>
        <w:rPr>
          <w:rStyle w:val="a4"/>
          <w:rFonts w:ascii="Arial" w:hAnsi="Arial" w:cs="Arial"/>
          <w:color w:val="212D45"/>
          <w:sz w:val="27"/>
          <w:szCs w:val="27"/>
        </w:rPr>
        <w:t>illər</w:t>
      </w:r>
      <w:proofErr w:type="spellEnd"/>
      <w:r>
        <w:rPr>
          <w:rStyle w:val="a4"/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212D45"/>
          <w:sz w:val="27"/>
          <w:szCs w:val="27"/>
        </w:rPr>
        <w:t>üçün</w:t>
      </w:r>
      <w:proofErr w:type="spellEnd"/>
      <w:r>
        <w:rPr>
          <w:rStyle w:val="a4"/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212D45"/>
          <w:sz w:val="27"/>
          <w:szCs w:val="27"/>
        </w:rPr>
        <w:t>Milli</w:t>
      </w:r>
      <w:proofErr w:type="spellEnd"/>
      <w:r>
        <w:rPr>
          <w:rStyle w:val="a4"/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212D45"/>
          <w:sz w:val="27"/>
          <w:szCs w:val="27"/>
        </w:rPr>
        <w:t>Fəaliyyət</w:t>
      </w:r>
      <w:proofErr w:type="spellEnd"/>
      <w:r>
        <w:rPr>
          <w:rStyle w:val="a4"/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212D45"/>
          <w:sz w:val="27"/>
          <w:szCs w:val="27"/>
        </w:rPr>
        <w:t>Planı</w:t>
      </w:r>
      <w:r>
        <w:rPr>
          <w:rFonts w:ascii="Arial" w:hAnsi="Arial" w:cs="Arial"/>
          <w:color w:val="212D45"/>
          <w:sz w:val="27"/>
          <w:szCs w:val="27"/>
        </w:rPr>
        <w:t>”ndan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irəli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gələn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vəzifələrin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icrası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ilə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bağlı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Suraxanı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Rayon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İcra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Hakimiyyəti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tərəfindən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2021-2022-ci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il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ərzində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müvafiq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tədbirlərin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həyata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keçirilməsi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davam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etdirilmişdir</w:t>
      </w:r>
      <w:proofErr w:type="spellEnd"/>
      <w:r>
        <w:rPr>
          <w:rFonts w:ascii="Arial" w:hAnsi="Arial" w:cs="Arial"/>
          <w:color w:val="212D45"/>
          <w:sz w:val="27"/>
          <w:szCs w:val="27"/>
        </w:rPr>
        <w:t>.</w:t>
      </w:r>
    </w:p>
    <w:p w14:paraId="2AE51039" w14:textId="77777777" w:rsidR="00F34955" w:rsidRDefault="00F34955" w:rsidP="00F34955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D45"/>
          <w:sz w:val="27"/>
          <w:szCs w:val="27"/>
        </w:rPr>
      </w:pPr>
      <w:r>
        <w:rPr>
          <w:rFonts w:ascii="Arial" w:hAnsi="Arial" w:cs="Arial"/>
          <w:color w:val="212D45"/>
          <w:sz w:val="27"/>
          <w:szCs w:val="27"/>
        </w:rPr>
        <w:t xml:space="preserve">    2021-ci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il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üçün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Milli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Fəaliyyət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Planının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icrası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ilə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bağlı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rayon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İcra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Hakimiyyətinin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Tədbirlər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Planı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hazırlanaraq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təsdiq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edilmiş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, RİH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başçısı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aparatının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şöbə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və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bölmələrinin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sahə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inzibati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ərazi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dairələri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üzrə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nümayəndəliklərin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rəhbərlərinin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cavabdehlik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daşıdıqları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sahələr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üzrə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fəaliyyətləri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nəzarətdə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saxlanmışdır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.           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Şəffaflığın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artırılması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və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açıq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hökümətin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təşviqi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sahəsində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müəyyən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edilmiş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tədbirlərlə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bağlı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olaraq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informasiya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əldə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edilməsi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rayon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İcra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Hakimiyyətinin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öz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fəaliyyəti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barədə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ictimaiyyətə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müntəzəm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məlumatların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verilməsi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, o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cümlədən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məlumatların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müdamadi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olaraq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yenilənmiş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əsaslarla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İH-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nin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İnternet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saytında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yerləşdirilməsi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vətəndaş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cəmiyyəti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üzvlərinin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fəaliyyətinin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dəstəklənməsi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ictimai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nəzarətin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gücləndirilməsi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korrupsiyanın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qarşısının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alınması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rayon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İcra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Hakimiyyətinin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hesabatlarının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İnternet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səhifəsində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açıqlanması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müşavirə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yığıncaq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və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görüşlərdə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ictimaiyyətə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məlumatların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verilməsi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həyata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keçirilmişdir</w:t>
      </w:r>
      <w:proofErr w:type="spellEnd"/>
      <w:r>
        <w:rPr>
          <w:rFonts w:ascii="Arial" w:hAnsi="Arial" w:cs="Arial"/>
          <w:color w:val="212D45"/>
          <w:sz w:val="27"/>
          <w:szCs w:val="27"/>
        </w:rPr>
        <w:t>.</w:t>
      </w:r>
    </w:p>
    <w:p w14:paraId="30AC227D" w14:textId="77777777" w:rsidR="00F34955" w:rsidRDefault="00F34955" w:rsidP="00F34955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D45"/>
          <w:sz w:val="27"/>
          <w:szCs w:val="27"/>
        </w:rPr>
      </w:pPr>
      <w:r>
        <w:rPr>
          <w:rFonts w:ascii="Arial" w:hAnsi="Arial" w:cs="Arial"/>
          <w:color w:val="212D45"/>
          <w:sz w:val="27"/>
          <w:szCs w:val="27"/>
        </w:rPr>
        <w:t>   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Dövlət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orqanlarının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fəliyyətində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ictimaiyyətin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iştirakının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genişləndirilməsi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məqsədilə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RİH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Başçısının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hər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həftənin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bazar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ertəsi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günü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RİH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inzibati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binasında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keçirilən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qəbullarında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ayda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dörd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dəfədən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az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olmamaqla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qəsəbələrdə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sakinlərlə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görüşlərdə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müşavirələrdə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və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ictimaiyyət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nümayəndələrinin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iştirakı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ilə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keçirilən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yığıncaqlarda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rayon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ərazisində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ictimai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maraq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kəsb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edən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məsələlər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müzakirə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olunaraq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iştirakçıların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rəy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və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təklifləri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212D45"/>
          <w:sz w:val="27"/>
          <w:szCs w:val="27"/>
        </w:rPr>
        <w:t>öyrənilməklə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 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müvafiq</w:t>
      </w:r>
      <w:proofErr w:type="spellEnd"/>
      <w:proofErr w:type="gram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qərarlar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verilir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.   2021-ci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ildə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aşkarlığı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və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şəffaflığı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təmin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etmək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məqsədi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ilə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kütləvi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informasiya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vasitələrinin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imkanlarından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geniş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istifadə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edilərək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Suraxanı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rayonu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üzrə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görülmüş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işlər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barədə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məlumatların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ictimaiyyətə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çatdırılması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işləri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davam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etdirilmişdir</w:t>
      </w:r>
      <w:proofErr w:type="spellEnd"/>
      <w:r>
        <w:rPr>
          <w:rFonts w:ascii="Arial" w:hAnsi="Arial" w:cs="Arial"/>
          <w:color w:val="212D45"/>
          <w:sz w:val="27"/>
          <w:szCs w:val="27"/>
        </w:rPr>
        <w:t>.</w:t>
      </w:r>
    </w:p>
    <w:p w14:paraId="56B3EFB3" w14:textId="77777777" w:rsidR="00F34955" w:rsidRDefault="00F34955" w:rsidP="00F34955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D45"/>
          <w:sz w:val="27"/>
          <w:szCs w:val="27"/>
        </w:rPr>
      </w:pPr>
      <w:r>
        <w:rPr>
          <w:rFonts w:ascii="Arial" w:hAnsi="Arial" w:cs="Arial"/>
          <w:color w:val="212D45"/>
          <w:sz w:val="27"/>
          <w:szCs w:val="27"/>
        </w:rPr>
        <w:t>     RİH-</w:t>
      </w:r>
      <w:proofErr w:type="spellStart"/>
      <w:proofErr w:type="gramStart"/>
      <w:r>
        <w:rPr>
          <w:rFonts w:ascii="Arial" w:hAnsi="Arial" w:cs="Arial"/>
          <w:color w:val="212D45"/>
          <w:sz w:val="27"/>
          <w:szCs w:val="27"/>
        </w:rPr>
        <w:t>in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 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təşəbbüsü</w:t>
      </w:r>
      <w:proofErr w:type="spellEnd"/>
      <w:proofErr w:type="gram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və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təşkilatçılığı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ilə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keçirilən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Suraxanı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 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rayonunda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yaşayan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şəhid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ailələrinə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,   I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Qarabağ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 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və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Vətən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müharibəsi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əlillərinə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,  II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Dünya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müharibəsi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veteranlarına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rayon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ərazisində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məskunlaşmış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məcburi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köçkün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ailələrinə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kimsəsizlərə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tənhalara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yataq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xəstələrinə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və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yardıma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daha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çox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ehtiyacı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olan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şəxslərə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dəstək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aksiyaları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keçirilmişdir</w:t>
      </w:r>
      <w:proofErr w:type="spellEnd"/>
      <w:r>
        <w:rPr>
          <w:rFonts w:ascii="Arial" w:hAnsi="Arial" w:cs="Arial"/>
          <w:color w:val="212D45"/>
          <w:sz w:val="27"/>
          <w:szCs w:val="27"/>
        </w:rPr>
        <w:t>.</w:t>
      </w:r>
    </w:p>
    <w:p w14:paraId="4FFF7B25" w14:textId="77777777" w:rsidR="00F34955" w:rsidRDefault="00F34955" w:rsidP="00F34955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D45"/>
          <w:sz w:val="27"/>
          <w:szCs w:val="27"/>
        </w:rPr>
      </w:pPr>
      <w:r>
        <w:rPr>
          <w:rFonts w:ascii="Arial" w:hAnsi="Arial" w:cs="Arial"/>
          <w:color w:val="212D45"/>
          <w:sz w:val="27"/>
          <w:szCs w:val="27"/>
        </w:rPr>
        <w:t>     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Rayon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İcra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Hakimiyyətində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fəaliyyət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göstərən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komissiya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qərargah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və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işçi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qruplarında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Rayon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İcra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Hakimiyyəti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başçısı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yanında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Şurada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vətəndaş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cəmiyyəti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institutlarının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, o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cümlədən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qeyri-hökumət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təşkilatlarının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lastRenderedPageBreak/>
        <w:t>nümayəndələri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təmsil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olunaraq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kollegial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qərarların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qəbulu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prosedurlarında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iştirakları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təmin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edilir</w:t>
      </w:r>
      <w:proofErr w:type="spellEnd"/>
      <w:r>
        <w:rPr>
          <w:rFonts w:ascii="Arial" w:hAnsi="Arial" w:cs="Arial"/>
          <w:color w:val="212D45"/>
          <w:sz w:val="27"/>
          <w:szCs w:val="27"/>
        </w:rPr>
        <w:t>.</w:t>
      </w:r>
    </w:p>
    <w:p w14:paraId="17242178" w14:textId="77777777" w:rsidR="00F34955" w:rsidRDefault="00F34955" w:rsidP="00F34955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D45"/>
          <w:sz w:val="27"/>
          <w:szCs w:val="27"/>
        </w:rPr>
      </w:pPr>
      <w:r>
        <w:rPr>
          <w:rStyle w:val="a4"/>
          <w:rFonts w:ascii="Arial" w:hAnsi="Arial" w:cs="Arial"/>
          <w:color w:val="212D45"/>
          <w:sz w:val="27"/>
          <w:szCs w:val="27"/>
        </w:rPr>
        <w:t>      “</w:t>
      </w:r>
      <w:proofErr w:type="spellStart"/>
      <w:r>
        <w:rPr>
          <w:rStyle w:val="a4"/>
          <w:rFonts w:ascii="Arial" w:hAnsi="Arial" w:cs="Arial"/>
          <w:color w:val="212D45"/>
          <w:sz w:val="27"/>
          <w:szCs w:val="27"/>
        </w:rPr>
        <w:t>Açıq</w:t>
      </w:r>
      <w:proofErr w:type="spellEnd"/>
      <w:r>
        <w:rPr>
          <w:rStyle w:val="a4"/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212D45"/>
          <w:sz w:val="27"/>
          <w:szCs w:val="27"/>
        </w:rPr>
        <w:t>Hökumətin</w:t>
      </w:r>
      <w:proofErr w:type="spellEnd"/>
      <w:r>
        <w:rPr>
          <w:rStyle w:val="a4"/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212D45"/>
          <w:sz w:val="27"/>
          <w:szCs w:val="27"/>
        </w:rPr>
        <w:t>təşviqinə</w:t>
      </w:r>
      <w:proofErr w:type="spellEnd"/>
      <w:r>
        <w:rPr>
          <w:rStyle w:val="a4"/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212D45"/>
          <w:sz w:val="27"/>
          <w:szCs w:val="27"/>
        </w:rPr>
        <w:t>dair</w:t>
      </w:r>
      <w:proofErr w:type="spellEnd"/>
      <w:r>
        <w:rPr>
          <w:rStyle w:val="a4"/>
          <w:rFonts w:ascii="Arial" w:hAnsi="Arial" w:cs="Arial"/>
          <w:color w:val="212D45"/>
          <w:sz w:val="27"/>
          <w:szCs w:val="27"/>
        </w:rPr>
        <w:t xml:space="preserve"> 2020-2022-ci </w:t>
      </w:r>
      <w:proofErr w:type="spellStart"/>
      <w:r>
        <w:rPr>
          <w:rStyle w:val="a4"/>
          <w:rFonts w:ascii="Arial" w:hAnsi="Arial" w:cs="Arial"/>
          <w:color w:val="212D45"/>
          <w:sz w:val="27"/>
          <w:szCs w:val="27"/>
        </w:rPr>
        <w:t>illər</w:t>
      </w:r>
      <w:proofErr w:type="spellEnd"/>
      <w:r>
        <w:rPr>
          <w:rStyle w:val="a4"/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212D45"/>
          <w:sz w:val="27"/>
          <w:szCs w:val="27"/>
        </w:rPr>
        <w:t>üçün</w:t>
      </w:r>
      <w:proofErr w:type="spellEnd"/>
      <w:r>
        <w:rPr>
          <w:rStyle w:val="a4"/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212D45"/>
          <w:sz w:val="27"/>
          <w:szCs w:val="27"/>
        </w:rPr>
        <w:t>Milli</w:t>
      </w:r>
      <w:proofErr w:type="spellEnd"/>
      <w:r>
        <w:rPr>
          <w:rStyle w:val="a4"/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212D45"/>
          <w:sz w:val="27"/>
          <w:szCs w:val="27"/>
        </w:rPr>
        <w:t>Fəaliyyət</w:t>
      </w:r>
      <w:proofErr w:type="spellEnd"/>
      <w:r>
        <w:rPr>
          <w:rStyle w:val="a4"/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212D45"/>
          <w:sz w:val="27"/>
          <w:szCs w:val="27"/>
        </w:rPr>
        <w:t>Planı”nın</w:t>
      </w:r>
      <w:proofErr w:type="spellEnd"/>
      <w:r>
        <w:rPr>
          <w:rStyle w:val="a4"/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212D45"/>
          <w:sz w:val="27"/>
          <w:szCs w:val="27"/>
        </w:rPr>
        <w:t>icrası</w:t>
      </w:r>
      <w:proofErr w:type="spellEnd"/>
      <w:r>
        <w:rPr>
          <w:rStyle w:val="a4"/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212D45"/>
          <w:sz w:val="27"/>
          <w:szCs w:val="27"/>
        </w:rPr>
        <w:t>ilə</w:t>
      </w:r>
      <w:proofErr w:type="spellEnd"/>
      <w:r>
        <w:rPr>
          <w:rStyle w:val="a4"/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212D45"/>
          <w:sz w:val="27"/>
          <w:szCs w:val="27"/>
        </w:rPr>
        <w:t>bağlı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 RİH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tərəfindən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Korrupsiyaya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qarşı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mübarizə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və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etik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davranış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qaydaları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ilə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bağlı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təlimlər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keçirilməsi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üçün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QHT-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lərə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müraciət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əsasında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12.05.2022-ci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il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tarixdə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Suraxanı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RİH-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təşəbbüsü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ilə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rayonun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dövlət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qulluqçuları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üçün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Antikorrupsiya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və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etik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davranış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qaydaları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”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mövzularında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təlim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keçirilib</w:t>
      </w:r>
      <w:proofErr w:type="spellEnd"/>
      <w:r>
        <w:rPr>
          <w:rFonts w:ascii="Arial" w:hAnsi="Arial" w:cs="Arial"/>
          <w:color w:val="212D45"/>
          <w:sz w:val="27"/>
          <w:szCs w:val="27"/>
        </w:rPr>
        <w:t>.(</w:t>
      </w:r>
      <w:hyperlink r:id="rId4" w:history="1">
        <w:r>
          <w:rPr>
            <w:rStyle w:val="a5"/>
            <w:rFonts w:ascii="Arial" w:hAnsi="Arial" w:cs="Arial"/>
            <w:color w:val="0D6EFD"/>
            <w:sz w:val="27"/>
            <w:szCs w:val="27"/>
          </w:rPr>
          <w:t>http://surakhani-ih.gov.az/az/news/1899.html</w:t>
        </w:r>
      </w:hyperlink>
      <w:r>
        <w:rPr>
          <w:rFonts w:ascii="Arial" w:hAnsi="Arial" w:cs="Arial"/>
          <w:color w:val="212D45"/>
          <w:sz w:val="27"/>
          <w:szCs w:val="27"/>
        </w:rPr>
        <w:t> )</w:t>
      </w:r>
    </w:p>
    <w:p w14:paraId="6024C911" w14:textId="77777777" w:rsidR="00F34955" w:rsidRDefault="00F34955" w:rsidP="00F34955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D45"/>
          <w:sz w:val="27"/>
          <w:szCs w:val="27"/>
        </w:rPr>
      </w:pPr>
      <w:r>
        <w:rPr>
          <w:rFonts w:ascii="Arial" w:hAnsi="Arial" w:cs="Arial"/>
          <w:color w:val="212D45"/>
          <w:sz w:val="27"/>
          <w:szCs w:val="27"/>
        </w:rPr>
        <w:t>     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Suraxanı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RİHB-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nin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05.01.2022-ci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il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tarixdə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təsdiq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etdiyi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Dövlət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qulluqçularının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etik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davranış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qaydalarına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nəzarət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edən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və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onun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təhlilini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aparan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etik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müvəkkilin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2022-ci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il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üçün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İş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planına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əsasən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RİH-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də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müvafiq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maarifləndirmə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tədbirlər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keçirilmiş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ötən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dövrdə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etik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davranış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qaydalarının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pozulması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hallarına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yol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verilməmiş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RİHB-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nin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heç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bir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əməkdaşı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barədə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inzibati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tənbeh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tətbiri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olmamışdır</w:t>
      </w:r>
      <w:proofErr w:type="spellEnd"/>
      <w:r>
        <w:rPr>
          <w:rFonts w:ascii="Arial" w:hAnsi="Arial" w:cs="Arial"/>
          <w:color w:val="212D45"/>
          <w:sz w:val="27"/>
          <w:szCs w:val="27"/>
        </w:rPr>
        <w:t>.(</w:t>
      </w:r>
      <w:hyperlink r:id="rId5" w:history="1">
        <w:r>
          <w:rPr>
            <w:rStyle w:val="a5"/>
            <w:rFonts w:ascii="Arial" w:hAnsi="Arial" w:cs="Arial"/>
            <w:color w:val="0D6EFD"/>
            <w:sz w:val="27"/>
            <w:szCs w:val="27"/>
          </w:rPr>
          <w:t>http://surakhani-ih.gov.az/az/news/1792.html</w:t>
        </w:r>
      </w:hyperlink>
      <w:r>
        <w:rPr>
          <w:rFonts w:ascii="Arial" w:hAnsi="Arial" w:cs="Arial"/>
          <w:color w:val="212D45"/>
          <w:sz w:val="27"/>
          <w:szCs w:val="27"/>
        </w:rPr>
        <w:t>  , </w:t>
      </w:r>
      <w:hyperlink r:id="rId6" w:history="1">
        <w:r>
          <w:rPr>
            <w:rStyle w:val="a5"/>
            <w:rFonts w:ascii="Arial" w:hAnsi="Arial" w:cs="Arial"/>
            <w:color w:val="0D6EFD"/>
            <w:sz w:val="27"/>
            <w:szCs w:val="27"/>
          </w:rPr>
          <w:t>http://surakhani-ih.gov.az/az/news/1861.html</w:t>
        </w:r>
      </w:hyperlink>
      <w:r>
        <w:rPr>
          <w:rFonts w:ascii="Arial" w:hAnsi="Arial" w:cs="Arial"/>
          <w:color w:val="212D45"/>
          <w:sz w:val="27"/>
          <w:szCs w:val="27"/>
        </w:rPr>
        <w:t> )</w:t>
      </w:r>
    </w:p>
    <w:p w14:paraId="7E426E29" w14:textId="77777777" w:rsidR="00F34955" w:rsidRDefault="00F34955" w:rsidP="00F34955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D45"/>
          <w:sz w:val="27"/>
          <w:szCs w:val="27"/>
        </w:rPr>
      </w:pPr>
      <w:r>
        <w:rPr>
          <w:rFonts w:ascii="Arial" w:hAnsi="Arial" w:cs="Arial"/>
          <w:color w:val="212D45"/>
          <w:sz w:val="27"/>
          <w:szCs w:val="27"/>
        </w:rPr>
        <w:t xml:space="preserve">   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Hesabat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dövrü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ərzində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dövlət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qulluqçuları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və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vəzifəli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şəxslər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tərəfindən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etik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davranış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qaydalarına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əməl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olunması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onların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fəaliyyətində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şəffaflığın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və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səmərəliliyin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dövlət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qulluğunun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nüfuzunun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artırılması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əsas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götürülmüşdür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Rayon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İcra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Hakimiyyəti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Başçısı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Aparatında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sahə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inzibati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ərazi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dairəsi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üzrə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nümayəndəliklərdə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dövlət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qulluqçularının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xidməti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davranışlarının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nəzarət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qaydasında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qanunla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müəyyən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olunan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etik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davranış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qaydalarına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uyğunluğu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təhlil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edilərək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dövlət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qulluqçularının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hüquqa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və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hamılıqla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qəbul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edilmiş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etik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normalara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zidd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olan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hərəkətlərə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yol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verməmələri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etik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davranış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qaydalarının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pozulmasının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qarşısının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alınması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üzrə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qabaqlayıcı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tədbirlərin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görülməsi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təmin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edilmişdir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Antikorrupsiya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məsələləri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üzrə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əməkdaşlarla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fərdi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söhbətlər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aparılmış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treninq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müşavirə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keçirilmiş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və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hazırda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da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bu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işlər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davam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etdirilir</w:t>
      </w:r>
      <w:proofErr w:type="spellEnd"/>
      <w:r>
        <w:rPr>
          <w:rFonts w:ascii="Arial" w:hAnsi="Arial" w:cs="Arial"/>
          <w:color w:val="212D45"/>
          <w:sz w:val="27"/>
          <w:szCs w:val="27"/>
        </w:rPr>
        <w:t>.</w:t>
      </w:r>
    </w:p>
    <w:p w14:paraId="558904B1" w14:textId="77777777" w:rsidR="00F34955" w:rsidRDefault="00F34955" w:rsidP="00F34955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D45"/>
          <w:sz w:val="27"/>
          <w:szCs w:val="27"/>
        </w:rPr>
      </w:pPr>
      <w:r>
        <w:rPr>
          <w:rFonts w:ascii="Arial" w:hAnsi="Arial" w:cs="Arial"/>
          <w:color w:val="212D45"/>
          <w:sz w:val="27"/>
          <w:szCs w:val="27"/>
        </w:rPr>
        <w:t xml:space="preserve">   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Vətəndaşlar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üçün</w:t>
      </w:r>
      <w:proofErr w:type="spellEnd"/>
      <w:r>
        <w:rPr>
          <w:rFonts w:ascii="Arial" w:hAnsi="Arial" w:cs="Arial"/>
          <w:color w:val="212D45"/>
          <w:sz w:val="27"/>
          <w:szCs w:val="27"/>
        </w:rPr>
        <w:t>  RİH-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rəsmi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 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saytında</w:t>
      </w:r>
      <w:proofErr w:type="spellEnd"/>
      <w:r>
        <w:rPr>
          <w:rFonts w:ascii="Arial" w:hAnsi="Arial" w:cs="Arial"/>
          <w:color w:val="212D45"/>
          <w:sz w:val="27"/>
          <w:szCs w:val="27"/>
        </w:rPr>
        <w:t>  </w:t>
      </w:r>
      <w:hyperlink r:id="rId7" w:history="1">
        <w:r>
          <w:rPr>
            <w:rStyle w:val="a5"/>
            <w:rFonts w:ascii="Arial" w:hAnsi="Arial" w:cs="Arial"/>
            <w:color w:val="0D6EFD"/>
            <w:sz w:val="27"/>
            <w:szCs w:val="27"/>
          </w:rPr>
          <w:t>http://surakhani-ih.gov.az/az/feedback.html </w:t>
        </w:r>
      </w:hyperlink>
      <w:r>
        <w:rPr>
          <w:rFonts w:ascii="Arial" w:hAnsi="Arial" w:cs="Arial"/>
          <w:color w:val="212D45"/>
          <w:sz w:val="27"/>
          <w:szCs w:val="27"/>
        </w:rPr>
        <w:t xml:space="preserve">və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Rəqəmsal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İcra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Hakimiyyəti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elektron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sistemi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vasitəsi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ilə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 </w:t>
      </w:r>
      <w:hyperlink r:id="rId8" w:history="1">
        <w:r>
          <w:rPr>
            <w:rStyle w:val="a5"/>
            <w:rFonts w:ascii="Arial" w:hAnsi="Arial" w:cs="Arial"/>
            <w:color w:val="0D6EFD"/>
            <w:sz w:val="27"/>
            <w:szCs w:val="27"/>
          </w:rPr>
          <w:t>https://rih.gov.az/citizen-perception</w:t>
        </w:r>
      </w:hyperlink>
      <w:r>
        <w:rPr>
          <w:rFonts w:ascii="Arial" w:hAnsi="Arial" w:cs="Arial"/>
          <w:color w:val="212D45"/>
          <w:sz w:val="27"/>
          <w:szCs w:val="27"/>
        </w:rPr>
        <w:t> 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elektron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qaydada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müraciət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 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etmək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və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qəbula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yazılmaq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şəraiti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yaradılmışdır</w:t>
      </w:r>
      <w:proofErr w:type="spellEnd"/>
      <w:r>
        <w:rPr>
          <w:rFonts w:ascii="Arial" w:hAnsi="Arial" w:cs="Arial"/>
          <w:color w:val="212D45"/>
          <w:sz w:val="27"/>
          <w:szCs w:val="27"/>
        </w:rPr>
        <w:t>.</w:t>
      </w:r>
    </w:p>
    <w:p w14:paraId="0485E66D" w14:textId="77777777" w:rsidR="00F34955" w:rsidRDefault="00F34955" w:rsidP="00F34955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D45"/>
          <w:sz w:val="27"/>
          <w:szCs w:val="27"/>
        </w:rPr>
      </w:pPr>
      <w:r>
        <w:rPr>
          <w:rFonts w:ascii="Arial" w:hAnsi="Arial" w:cs="Arial"/>
          <w:color w:val="212D45"/>
          <w:sz w:val="27"/>
          <w:szCs w:val="27"/>
        </w:rPr>
        <w:t>     </w:t>
      </w:r>
      <w:proofErr w:type="spellStart"/>
      <w:proofErr w:type="gramStart"/>
      <w:r>
        <w:rPr>
          <w:rFonts w:ascii="Arial" w:hAnsi="Arial" w:cs="Arial"/>
          <w:color w:val="212D45"/>
          <w:sz w:val="27"/>
          <w:szCs w:val="27"/>
        </w:rPr>
        <w:t>Azərbaycan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Respublikası</w:t>
      </w:r>
      <w:proofErr w:type="spellEnd"/>
      <w:proofErr w:type="gram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Prezidentinin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27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fevral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  2020-ci 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il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tarixli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, 1859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nömrəli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Sərəncamı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ilə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təsdiq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edilmiş</w:t>
      </w:r>
      <w:proofErr w:type="spellEnd"/>
      <w:r>
        <w:rPr>
          <w:rFonts w:ascii="Arial" w:hAnsi="Arial" w:cs="Arial"/>
          <w:color w:val="212D45"/>
          <w:sz w:val="27"/>
          <w:szCs w:val="27"/>
        </w:rPr>
        <w:t>  “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Açıq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Hökumətin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təşviqinə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dair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2020-2022-ci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illər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üçün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Milli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Fəaliyyət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Planı”ndan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irəli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gələn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vəzifələrin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icrası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ilə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bağlı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Azərbaycan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Respublikasının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Korrupsiyaya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qarşı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mübarizə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üzrə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Komissiyasına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və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Nazirlər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Kabinetinə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hesabat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təqdim</w:t>
      </w:r>
      <w:proofErr w:type="spellEnd"/>
      <w:r>
        <w:rPr>
          <w:rFonts w:ascii="Arial" w:hAnsi="Arial" w:cs="Arial"/>
          <w:color w:val="212D4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D45"/>
          <w:sz w:val="27"/>
          <w:szCs w:val="27"/>
        </w:rPr>
        <w:t>olunmuşdur</w:t>
      </w:r>
      <w:proofErr w:type="spellEnd"/>
      <w:r>
        <w:rPr>
          <w:rFonts w:ascii="Arial" w:hAnsi="Arial" w:cs="Arial"/>
          <w:color w:val="212D45"/>
          <w:sz w:val="27"/>
          <w:szCs w:val="27"/>
        </w:rPr>
        <w:t>.</w:t>
      </w:r>
    </w:p>
    <w:p w14:paraId="1FE59B32" w14:textId="77777777" w:rsidR="00F34955" w:rsidRDefault="00F34955" w:rsidP="00F34955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D45"/>
          <w:sz w:val="27"/>
          <w:szCs w:val="27"/>
        </w:rPr>
      </w:pPr>
      <w:r>
        <w:rPr>
          <w:rFonts w:ascii="Arial" w:hAnsi="Arial" w:cs="Arial"/>
          <w:color w:val="212D45"/>
          <w:sz w:val="27"/>
          <w:szCs w:val="27"/>
        </w:rPr>
        <w:t> </w:t>
      </w:r>
    </w:p>
    <w:p w14:paraId="273624BA" w14:textId="77777777" w:rsidR="0096605E" w:rsidRDefault="0096605E"/>
    <w:sectPr w:rsidR="0096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C4"/>
    <w:rsid w:val="002A20C4"/>
    <w:rsid w:val="0096605E"/>
    <w:rsid w:val="00F3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098F2-230E-447A-96A1-38B610BE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955"/>
    <w:rPr>
      <w:b/>
      <w:bCs/>
    </w:rPr>
  </w:style>
  <w:style w:type="character" w:styleId="a5">
    <w:name w:val="Hyperlink"/>
    <w:basedOn w:val="a0"/>
    <w:uiPriority w:val="99"/>
    <w:semiHidden/>
    <w:unhideWhenUsed/>
    <w:rsid w:val="00F349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3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h.gov.az/citizen-percep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urakhani-ih.gov.az/az/feedback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rakhani-ih.gov.az/az/news/1861.html" TargetMode="External"/><Relationship Id="rId5" Type="http://schemas.openxmlformats.org/officeDocument/2006/relationships/hyperlink" Target="http://surakhani-ih.gov.az/az/news/1792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urakhani-ih.gov.az/az/news/1899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2023-02-13T11:43:00Z</dcterms:created>
  <dcterms:modified xsi:type="dcterms:W3CDTF">2023-02-13T11:43:00Z</dcterms:modified>
</cp:coreProperties>
</file>